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8.jpeg" ContentType="image/jpeg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23.jpeg" ContentType="image/jpeg"/>
  <Override PartName="/word/media/image10.png" ContentType="image/png"/>
  <Override PartName="/word/media/image29.jpeg" ContentType="image/jpeg"/>
  <Override PartName="/word/media/image11.png" ContentType="image/pn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png" ContentType="image/png"/>
  <Override PartName="/word/media/image17.png" ContentType="image/png"/>
  <Override PartName="/word/media/image24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30.jpeg" ContentType="image/jpeg"/>
  <Override PartName="/word/media/image3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/>
          <w:color w:val="468A1A"/>
          <w:sz w:val="64"/>
          <w:szCs w:val="64"/>
          <w:u w:val="single"/>
        </w:rPr>
      </w:pPr>
      <w:r>
        <w:rPr>
          <w:rFonts w:ascii="Arial" w:hAnsi="Arial"/>
          <w:i/>
          <w:color w:val="468A1A"/>
          <w:sz w:val="64"/>
          <w:szCs w:val="64"/>
          <w:u w:val="single"/>
        </w:rPr>
        <w:t xml:space="preserve">Zdravíme naše milé děti </w:t>
      </w:r>
    </w:p>
    <w:p>
      <w:pPr>
        <w:pStyle w:val="Normal"/>
        <w:jc w:val="center"/>
        <w:rPr>
          <w:i/>
          <w:i/>
          <w:color w:val="FF0000"/>
          <w:sz w:val="72"/>
          <w:szCs w:val="72"/>
        </w:rPr>
      </w:pPr>
      <w:r>
        <w:rPr>
          <w:i/>
          <w:color w:val="FF0000"/>
          <w:sz w:val="72"/>
          <w:szCs w:val="72"/>
        </w:rPr>
      </w:r>
    </w:p>
    <w:p>
      <w:pPr>
        <w:pStyle w:val="Normal"/>
        <w:jc w:val="both"/>
        <w:rPr>
          <w:rFonts w:ascii="Arial" w:hAnsi="Arial"/>
          <w:b/>
          <w:b/>
          <w:bCs/>
          <w:color w:val="468A1A"/>
          <w:sz w:val="28"/>
          <w:szCs w:val="28"/>
        </w:rPr>
      </w:pPr>
      <w:r>
        <w:rPr>
          <w:rFonts w:ascii="Arial" w:hAnsi="Arial"/>
          <w:b/>
          <w:bCs/>
          <w:color w:val="468A1A"/>
          <w:sz w:val="28"/>
          <w:szCs w:val="28"/>
        </w:rPr>
        <w:t xml:space="preserve">Milé děti, před školkou ležel klíč a u něj vzkaz, že máme zimu zamknout na dva západy a přivítat jaro básničkou. Další z jarních týdnů v MŠ patří krásnému tématu "Mláďata". Máme pro Vás inspiraci a nápady na činnosti. </w:t>
      </w:r>
    </w:p>
    <w:p>
      <w:pPr>
        <w:pStyle w:val="Tlotextu"/>
        <w:jc w:val="both"/>
        <w:rPr>
          <w:rFonts w:ascii="Arial" w:hAnsi="Arial"/>
          <w:b/>
          <w:b/>
          <w:bCs/>
          <w:color w:val="468A1A"/>
          <w:sz w:val="28"/>
          <w:szCs w:val="28"/>
        </w:rPr>
      </w:pPr>
      <w:r>
        <w:rPr>
          <w:rFonts w:ascii="Arial" w:hAnsi="Arial"/>
          <w:b/>
          <w:bCs/>
          <w:color w:val="468A1A"/>
          <w:sz w:val="28"/>
          <w:szCs w:val="28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2508250</wp:posOffset>
            </wp:positionH>
            <wp:positionV relativeFrom="paragraph">
              <wp:posOffset>170180</wp:posOffset>
            </wp:positionV>
            <wp:extent cx="1815465" cy="117284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jc w:val="center"/>
        <w:rPr>
          <w:rStyle w:val="Silnzdraznn"/>
          <w:color w:val="FF0000"/>
          <w:sz w:val="96"/>
          <w:szCs w:val="96"/>
        </w:rPr>
      </w:pPr>
      <w:r>
        <w:rPr>
          <w:color w:val="FF0000"/>
          <w:sz w:val="96"/>
          <w:szCs w:val="96"/>
        </w:rPr>
      </w:r>
    </w:p>
    <w:p>
      <w:pPr>
        <w:pStyle w:val="Tlotextu"/>
        <w:jc w:val="center"/>
        <w:rPr>
          <w:rStyle w:val="Silnzdraznn"/>
          <w:color w:val="FF0000"/>
          <w:sz w:val="96"/>
          <w:szCs w:val="96"/>
        </w:rPr>
      </w:pPr>
      <w:r>
        <w:rPr>
          <w:color w:val="FF0000"/>
          <w:sz w:val="96"/>
          <w:szCs w:val="96"/>
        </w:rPr>
      </w:r>
    </w:p>
    <w:p>
      <w:pPr>
        <w:pStyle w:val="Tlotextu"/>
        <w:jc w:val="center"/>
        <w:rPr>
          <w:color w:val="FF0000"/>
          <w:sz w:val="96"/>
          <w:szCs w:val="96"/>
        </w:rPr>
      </w:pPr>
      <w:r>
        <w:rPr>
          <w:rStyle w:val="Silnzdraznn"/>
          <w:rFonts w:ascii="Source Sans Pro;Helvetica;sans-" w:hAnsi="Source Sans Pro;Helvetica;sans-"/>
          <w:color w:val="141412"/>
          <w:szCs w:val="96"/>
          <w:u w:val="single"/>
        </w:rPr>
        <w:t>JARO</w:t>
      </w:r>
    </w:p>
    <w:p>
      <w:pPr>
        <w:pStyle w:val="Tlotextu"/>
        <w:jc w:val="center"/>
        <w:rPr>
          <w:color w:val="FF0000"/>
          <w:sz w:val="96"/>
          <w:szCs w:val="96"/>
        </w:rPr>
      </w:pPr>
      <w:r>
        <w:rPr>
          <w:rFonts w:ascii="Source Sans Pro;Helvetica;sans-" w:hAnsi="Source Sans Pro;Helvetica;sans-"/>
          <w:color w:val="141412"/>
          <w:szCs w:val="96"/>
        </w:rPr>
        <w:t>(autor: Hana Doležalová)</w:t>
      </w:r>
    </w:p>
    <w:p>
      <w:pPr>
        <w:pStyle w:val="Tlotextu"/>
        <w:widowControl/>
        <w:spacing w:before="0" w:after="360"/>
        <w:jc w:val="center"/>
        <w:rPr>
          <w:rFonts w:ascii="Source Sans Pro;Helvetica;sans-" w:hAnsi="Source Sans Pro;Helvetica;sans-"/>
          <w:color w:val="141412"/>
        </w:rPr>
      </w:pPr>
      <w:r>
        <w:rPr>
          <w:rFonts w:ascii="Source Sans Pro;Helvetica;sans-" w:hAnsi="Source Sans Pro;Helvetica;sans-"/>
          <w:color w:val="141412"/>
        </w:rPr>
        <w:t>Podívej se, támhle v trávě,</w:t>
        <w:br/>
        <w:t>(dřep, rozhlížet se)</w:t>
      </w:r>
    </w:p>
    <w:p>
      <w:pPr>
        <w:pStyle w:val="Tlotextu"/>
        <w:widowControl/>
        <w:spacing w:before="0" w:after="360"/>
        <w:jc w:val="center"/>
        <w:rPr>
          <w:rFonts w:ascii="Source Sans Pro;Helvetica;sans-" w:hAnsi="Source Sans Pro;Helvetica;sans-"/>
          <w:color w:val="141412"/>
        </w:rPr>
      </w:pPr>
      <w:r>
        <w:rPr>
          <w:rFonts w:ascii="Source Sans Pro;Helvetica;sans-" w:hAnsi="Source Sans Pro;Helvetica;sans-"/>
          <w:color w:val="141412"/>
        </w:rPr>
        <w:t>kytička vyrostla právě,</w:t>
        <w:br/>
        <w:t>(z dřepu do stoje)</w:t>
        <w:br/>
        <w:t>čechrá si zelenou sukýnku,</w:t>
        <w:br/>
        <w:t>(stoj snožmo, ruce v bok, kroutit zadečkem)</w:t>
      </w:r>
    </w:p>
    <w:p>
      <w:pPr>
        <w:pStyle w:val="Tlotextu"/>
        <w:widowControl/>
        <w:spacing w:before="0" w:after="360"/>
        <w:jc w:val="center"/>
        <w:rPr/>
      </w:pPr>
      <w:r>
        <w:rPr>
          <w:rFonts w:ascii="Source Sans Pro;Helvetica;sans-" w:hAnsi="Source Sans Pro;Helvetica;sans-"/>
          <w:color w:val="141412"/>
        </w:rPr>
        <w:t>protahuje si barevnou hlavinku.</w:t>
        <w:br/>
        <w:t>(stoj roznožmo, opatrně naklánět hlavu)</w:t>
      </w:r>
    </w:p>
    <w:p>
      <w:pPr>
        <w:pStyle w:val="Tlotextu"/>
        <w:widowControl/>
        <w:spacing w:before="0" w:after="360"/>
        <w:jc w:val="center"/>
        <w:rPr>
          <w:rFonts w:ascii="Source Sans Pro;Helvetica;sans-" w:hAnsi="Source Sans Pro;Helvetica;sans-"/>
          <w:color w:val="141412"/>
        </w:rPr>
      </w:pPr>
      <w:r>
        <w:rPr>
          <w:rFonts w:ascii="Source Sans Pro;Helvetica;sans-" w:hAnsi="Source Sans Pro;Helvetica;sans-"/>
          <w:color w:val="141412"/>
        </w:rPr>
        <w:t>K sluníčku lístky natahuje,</w:t>
      </w:r>
      <w: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5397500</wp:posOffset>
            </wp:positionH>
            <wp:positionV relativeFrom="paragraph">
              <wp:posOffset>121285</wp:posOffset>
            </wp:positionV>
            <wp:extent cx="1184910" cy="2212975"/>
            <wp:effectExtent l="0" t="0" r="0" b="0"/>
            <wp:wrapSquare wrapText="largest"/>
            <wp:docPr id="2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ource Sans Pro;Helvetica;sans-" w:hAnsi="Source Sans Pro;Helvetica;sans-"/>
          <w:color w:val="141412"/>
        </w:rPr>
        <w:br/>
      </w:r>
      <w:r>
        <w:rPr>
          <w:rFonts w:ascii="Source Sans Pro;Helvetica;sans-" w:hAnsi="Source Sans Pro;Helvetica;sans-"/>
          <w:color w:val="141412"/>
        </w:rPr>
        <w:t>(stoj roznožmo, ruce natahovat nad hlavou)</w:t>
      </w:r>
    </w:p>
    <w:p>
      <w:pPr>
        <w:pStyle w:val="Tlotextu"/>
        <w:widowControl/>
        <w:spacing w:before="0" w:after="360"/>
        <w:jc w:val="center"/>
        <w:rPr>
          <w:rFonts w:ascii="Source Sans Pro;Helvetica;sans-" w:hAnsi="Source Sans Pro;Helvetica;sans-"/>
          <w:color w:val="141412"/>
        </w:rPr>
      </w:pPr>
      <w:r>
        <w:rPr>
          <w:rFonts w:ascii="Source Sans Pro;Helvetica;sans-" w:hAnsi="Source Sans Pro;Helvetica;sans-"/>
          <w:color w:val="141412"/>
        </w:rPr>
        <w:t>ještě se ospale protahuje,</w:t>
        <w:br/>
        <w:t>(stoj roznožmo, ruce natahovat nad hlavou)</w:t>
      </w:r>
    </w:p>
    <w:p>
      <w:pPr>
        <w:pStyle w:val="Tlotextu"/>
        <w:widowControl/>
        <w:spacing w:before="0" w:after="360"/>
        <w:jc w:val="center"/>
        <w:rPr>
          <w:rFonts w:ascii="Source Sans Pro;Helvetica;sans-" w:hAnsi="Source Sans Pro;Helvetica;sans-"/>
          <w:color w:val="141412"/>
        </w:rPr>
      </w:pPr>
      <w:r>
        <w:rPr>
          <w:rFonts w:ascii="Source Sans Pro;Helvetica;sans-" w:hAnsi="Source Sans Pro;Helvetica;sans-"/>
          <w:color w:val="141412"/>
        </w:rPr>
        <w:t>na louce není jediná,</w:t>
        <w:br/>
        <w:t>(stoj snožmo, hlavou „NE“)</w:t>
      </w:r>
    </w:p>
    <w:p>
      <w:pPr>
        <w:pStyle w:val="Tlotextu"/>
        <w:widowControl/>
        <w:spacing w:before="0" w:after="360"/>
        <w:jc w:val="center"/>
        <w:rPr/>
      </w:pPr>
      <w:r>
        <w:rPr>
          <w:rFonts w:ascii="Source Sans Pro;Helvetica;sans-" w:hAnsi="Source Sans Pro;Helvetica;sans-"/>
          <w:color w:val="141412"/>
        </w:rPr>
        <w:t>protože jaro už začíná.</w:t>
        <w:br/>
        <w:t>(stoj snožmo, ruce dělají velká kola před  tělem)</w:t>
      </w:r>
    </w:p>
    <w:p>
      <w:pPr>
        <w:pStyle w:val="Normal"/>
        <w:jc w:val="center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368935</wp:posOffset>
            </wp:positionH>
            <wp:positionV relativeFrom="paragraph">
              <wp:posOffset>247650</wp:posOffset>
            </wp:positionV>
            <wp:extent cx="5817870" cy="8837930"/>
            <wp:effectExtent l="0" t="0" r="0" b="0"/>
            <wp:wrapSquare wrapText="largest"/>
            <wp:docPr id="3" name="Obrázek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1379855</wp:posOffset>
            </wp:positionH>
            <wp:positionV relativeFrom="paragraph">
              <wp:posOffset>2540</wp:posOffset>
            </wp:positionV>
            <wp:extent cx="4464050" cy="3792855"/>
            <wp:effectExtent l="0" t="0" r="0" b="0"/>
            <wp:wrapSquare wrapText="largest"/>
            <wp:docPr id="4" name="Obrázek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572770</wp:posOffset>
            </wp:positionH>
            <wp:positionV relativeFrom="paragraph">
              <wp:posOffset>87630</wp:posOffset>
            </wp:positionV>
            <wp:extent cx="5810885" cy="7979410"/>
            <wp:effectExtent l="0" t="0" r="0" b="0"/>
            <wp:wrapSquare wrapText="largest"/>
            <wp:docPr id="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59055</wp:posOffset>
            </wp:positionH>
            <wp:positionV relativeFrom="paragraph">
              <wp:posOffset>75565</wp:posOffset>
            </wp:positionV>
            <wp:extent cx="6365240" cy="7924800"/>
            <wp:effectExtent l="0" t="0" r="0" b="0"/>
            <wp:wrapSquare wrapText="largest"/>
            <wp:docPr id="6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254635</wp:posOffset>
            </wp:positionH>
            <wp:positionV relativeFrom="paragraph">
              <wp:posOffset>177165</wp:posOffset>
            </wp:positionV>
            <wp:extent cx="6102985" cy="8565515"/>
            <wp:effectExtent l="0" t="0" r="0" b="0"/>
            <wp:wrapSquare wrapText="largest"/>
            <wp:docPr id="7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299085</wp:posOffset>
            </wp:positionH>
            <wp:positionV relativeFrom="paragraph">
              <wp:posOffset>142240</wp:posOffset>
            </wp:positionV>
            <wp:extent cx="5998210" cy="8976995"/>
            <wp:effectExtent l="0" t="0" r="0" b="0"/>
            <wp:wrapSquare wrapText="largest"/>
            <wp:docPr id="8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332740</wp:posOffset>
            </wp:positionH>
            <wp:positionV relativeFrom="paragraph">
              <wp:posOffset>130810</wp:posOffset>
            </wp:positionV>
            <wp:extent cx="5966460" cy="8623300"/>
            <wp:effectExtent l="0" t="0" r="0" b="0"/>
            <wp:wrapSquare wrapText="largest"/>
            <wp:docPr id="9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510540</wp:posOffset>
            </wp:positionH>
            <wp:positionV relativeFrom="paragraph">
              <wp:posOffset>76200</wp:posOffset>
            </wp:positionV>
            <wp:extent cx="4347845" cy="3506470"/>
            <wp:effectExtent l="0" t="0" r="0" b="0"/>
            <wp:wrapSquare wrapText="largest"/>
            <wp:docPr id="10" name="Obrázek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1371600</wp:posOffset>
            </wp:positionH>
            <wp:positionV relativeFrom="paragraph">
              <wp:posOffset>93345</wp:posOffset>
            </wp:positionV>
            <wp:extent cx="4632325" cy="3762375"/>
            <wp:effectExtent l="0" t="0" r="0" b="0"/>
            <wp:wrapSquare wrapText="largest"/>
            <wp:docPr id="11" name="Obrázek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rStyle w:val="Silnzdraznn"/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Tlotextu"/>
        <w:rPr>
          <w:color w:val="FF0000"/>
          <w:sz w:val="32"/>
          <w:szCs w:val="32"/>
        </w:rPr>
      </w:pPr>
      <w:r>
        <w:rPr>
          <w:rStyle w:val="Silnzdraznn"/>
          <w:rFonts w:ascii="Open Sans;Helvetica;sans-serif" w:hAnsi="Open Sans;Helvetica;sans-serif"/>
          <w:color w:val="FF6600"/>
          <w:sz w:val="21"/>
          <w:szCs w:val="56"/>
        </w:rPr>
        <w:t>Skládanka – PES</w:t>
      </w:r>
    </w:p>
    <w:tbl>
      <w:tblPr>
        <w:tblW w:w="10606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651"/>
        <w:gridCol w:w="2082"/>
        <w:gridCol w:w="1856"/>
        <w:gridCol w:w="4016"/>
      </w:tblGrid>
      <w:tr>
        <w:trPr/>
        <w:tc>
          <w:tcPr>
            <w:tcW w:w="2651" w:type="dxa"/>
            <w:tcBorders/>
            <w:vAlign w:val="center"/>
          </w:tcPr>
          <w:p>
            <w:pPr>
              <w:pStyle w:val="Obsahtabulky"/>
              <w:rPr/>
            </w:pPr>
            <w:r>
              <w:rPr/>
              <w:drawing>
                <wp:inline distT="0" distB="0" distL="0" distR="0">
                  <wp:extent cx="1524000" cy="952500"/>
                  <wp:effectExtent l="0" t="0" r="0" b="0"/>
                  <wp:docPr id="12" name="Obrázek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tcBorders/>
            <w:vAlign w:val="center"/>
          </w:tcPr>
          <w:p>
            <w:pPr>
              <w:pStyle w:val="Obsahtabulky"/>
              <w:rPr/>
            </w:pPr>
            <w:r>
              <w:rPr/>
              <w:drawing>
                <wp:inline distT="0" distB="0" distL="0" distR="0">
                  <wp:extent cx="1171575" cy="971550"/>
                  <wp:effectExtent l="0" t="0" r="0" b="0"/>
                  <wp:docPr id="13" name="Obrázek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/>
            <w:vAlign w:val="center"/>
          </w:tcPr>
          <w:p>
            <w:pPr>
              <w:pStyle w:val="Obsahtabulky"/>
              <w:rPr/>
            </w:pPr>
            <w:r>
              <w:rPr/>
              <w:drawing>
                <wp:inline distT="0" distB="0" distL="0" distR="0">
                  <wp:extent cx="1028700" cy="952500"/>
                  <wp:effectExtent l="0" t="0" r="0" b="0"/>
                  <wp:docPr id="14" name="Obrázek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6" w:type="dxa"/>
            <w:tcBorders/>
            <w:vAlign w:val="center"/>
          </w:tcPr>
          <w:p>
            <w:pPr>
              <w:pStyle w:val="Obsahtabulky"/>
              <w:rPr/>
            </w:pPr>
            <w:r>
              <w:rPr/>
              <w:drawing>
                <wp:inline distT="0" distB="0" distL="0" distR="0">
                  <wp:extent cx="1257300" cy="971550"/>
                  <wp:effectExtent l="0" t="0" r="0" b="0"/>
                  <wp:docPr id="15" name="Obrázek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Tlotextu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Tlotextu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adpis2"/>
        <w:rPr>
          <w:color w:val="FF0000"/>
          <w:sz w:val="32"/>
          <w:szCs w:val="32"/>
        </w:rPr>
      </w:pPr>
      <w:r>
        <w:rPr>
          <w:rFonts w:ascii="OpenSans-SemiBoldItalic" w:hAnsi="OpenSans-SemiBoldItalic"/>
          <w:b w:val="false"/>
          <w:i/>
          <w:color w:val="4F6228"/>
          <w:sz w:val="56"/>
          <w:szCs w:val="56"/>
        </w:rPr>
        <w:t>NAŠE PRSTY – prstové cvičení</w:t>
      </w:r>
    </w:p>
    <w:p>
      <w:pPr>
        <w:pStyle w:val="Tlotextu"/>
        <w:widowControl/>
        <w:spacing w:before="0" w:after="0"/>
        <w:rPr/>
      </w:pPr>
      <w:r>
        <w:rPr>
          <w:rStyle w:val="Silnzdraznn"/>
          <w:rFonts w:ascii="Arial" w:hAnsi="Arial"/>
          <w:b w:val="false"/>
          <w:color w:val="594A5F"/>
          <w:u w:val="single"/>
        </w:rPr>
        <w:t>PRSTENÍk A MALÍK ODPOČÍVÁ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palce se dotýkají špičky,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k špičce palců připojíme špičky ukazováků,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natažené prostředníky se dotýkají,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prsteníky a malíky jsou ohnuté.</w:t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</w:rPr>
        <w:t>Účinek. </w:t>
      </w:r>
      <w:r>
        <w:rPr>
          <w:rFonts w:ascii="Arial" w:hAnsi="Arial"/>
          <w:color w:val="594A5F"/>
        </w:rPr>
        <w:t>zklidnění nervové soustavy.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PALCE SI POVÍDAJÍ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palce špičkami k sobě,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dlaně od těla,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nádech a tlačíme palce silně k sobě,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ostatní prsty napjaté, stlačeny k sobě,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výdech a uvolnit.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MALÍKY SI POVÍDAJÍ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spojíme špičky malíků,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ostatní prsy jsou ohnuté - spojeny hřbety,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dýcháme,</w:t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</w:rPr>
        <w:t>Účinek. </w:t>
      </w:r>
      <w:r>
        <w:rPr>
          <w:rFonts w:ascii="Arial" w:hAnsi="Arial"/>
          <w:color w:val="594A5F"/>
        </w:rPr>
        <w:t>zklidnění, osvěžení vitalizace.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OKÉNKO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dotýkají se špičky palců a ukazováků,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dlaně směřují od těla,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prsty jsou rozevřeny,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palce a ukazováky tlačíme proti sobě,</w:t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</w:rPr>
        <w:t>Účinek: </w:t>
      </w:r>
      <w:r>
        <w:rPr>
          <w:rFonts w:ascii="Arial" w:hAnsi="Arial"/>
          <w:color w:val="594A5F"/>
        </w:rPr>
        <w:t>celkové posílení organismu.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 </w:t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KRUH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palce natažené - ukazováky ohnuté - nehty se dotýkají bříška palců,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ukazováky tlačíme na palce,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postupně procvičujeme všechny prsty.</w:t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</w:rPr>
        <w:t>Účinek: </w:t>
      </w:r>
      <w:r>
        <w:rPr>
          <w:rFonts w:ascii="Arial" w:hAnsi="Arial"/>
          <w:color w:val="594A5F"/>
        </w:rPr>
        <w:t>zvýšení pohyblivosti prstů.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ZOBÁČKY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palce natažené - ukazováky na ně bříšky klepají,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postupně všechny prsty.</w:t>
      </w:r>
    </w:p>
    <w:p>
      <w:pPr>
        <w:pStyle w:val="Tlotextu"/>
        <w:widowControl/>
        <w:spacing w:before="0" w:after="0"/>
        <w:rPr/>
      </w:pPr>
      <w:r>
        <w:rPr>
          <w:rFonts w:ascii="Arial" w:hAnsi="Arial"/>
          <w:color w:val="594A5F"/>
        </w:rPr>
        <w:t>Účinek:</w:t>
      </w:r>
      <w:r>
        <w:rPr>
          <w:rStyle w:val="Zdraznn"/>
          <w:rFonts w:ascii="Arial" w:hAnsi="Arial"/>
          <w:i w:val="false"/>
          <w:color w:val="594A5F"/>
        </w:rPr>
        <w:t> </w:t>
      </w:r>
      <w:r>
        <w:rPr>
          <w:rFonts w:ascii="Arial" w:hAnsi="Arial"/>
          <w:color w:val="594A5F"/>
        </w:rPr>
        <w:t>zvýšení pohyblivosti prstů.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PROPLETENEC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prsty navzájem propleteme,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dlaně od těla,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palce se dotýkají,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dlaně vytáčíme od těla s nádechem,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zpět k tělu s výdechem.</w:t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</w:rPr>
        <w:t>Účinek: </w:t>
      </w:r>
      <w:r>
        <w:rPr>
          <w:rFonts w:ascii="Arial" w:hAnsi="Arial"/>
          <w:color w:val="594A5F"/>
        </w:rPr>
        <w:t>uvolnění paží, posílení celého organismu.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VĚJÍŘKY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špičky malíků se dotýkají,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ostatní prsty se vsunou mezi sebe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palce sjou vztyčeny,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- 5 - 6 prudších pohybů vpřed od těla,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směrem dolů,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směrem nahoru.</w:t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</w:rPr>
        <w:t>Účinek:</w:t>
      </w:r>
      <w:r>
        <w:rPr>
          <w:rFonts w:ascii="Arial" w:hAnsi="Arial"/>
          <w:color w:val="594A5F"/>
        </w:rPr>
        <w:t>zklidnění nervové soustavy, zvýšení pohyblivosti prstů.</w:t>
      </w:r>
    </w:p>
    <w:p>
      <w:pPr>
        <w:pStyle w:val="Tlotextu"/>
        <w:widowControl/>
        <w:spacing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POJĎ BLÍŽ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kývání ukazováčkem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UKAZOVÁČKY SE HONÍ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kroužení ukazováčků kolem sebe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NE - NE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kývání ukazováčkem vpravo vlevo,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otáčení zápěstím vpravo a vlevo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ŤUK - PLESK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střídavě údery dlaní a pěstí o sebe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RUCE SE MYJÍ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mnutí rukou - jako když si myjeme ruce.</w:t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</w:rPr>
        <w:t>Účinek: zklidnění.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Silnzdraznn"/>
          <w:rFonts w:ascii="Arial" w:hAnsi="Arial"/>
          <w:b w:val="false"/>
          <w:color w:val="594A5F"/>
          <w:u w:val="single"/>
        </w:rPr>
        <w:t>RUKA NA RUKU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střídavé skládání dlaní na hřbet předchozí ruky,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střídavé skládání pěsti na sebe.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KROUŽENÍ</w:t>
      </w:r>
      <w:r>
        <w:rPr>
          <w:rFonts w:ascii="Arial" w:hAnsi="Arial"/>
          <w:color w:val="594A5F"/>
        </w:rPr>
        <w:t>- v zápěstí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ŠPETKA TANČÍ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prsty ve špetku - na stole znázornit kruhový pohyb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/>
      </w:pPr>
      <w:r>
        <w:rPr>
          <w:rStyle w:val="Zdraznn"/>
          <w:rFonts w:ascii="Arial" w:hAnsi="Arial"/>
          <w:i w:val="false"/>
          <w:color w:val="594A5F"/>
          <w:u w:val="single"/>
        </w:rPr>
        <w:t>KOCOUŘÍ DRÁPY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  <w:t>- střídavé vysouvání prstů z pěsti</w:t>
      </w:r>
    </w:p>
    <w:p>
      <w:pPr>
        <w:pStyle w:val="Tlotextu"/>
        <w:widowControl/>
        <w:spacing w:before="0" w:after="0"/>
        <w:rPr>
          <w:rFonts w:ascii="Arial" w:hAnsi="Arial"/>
          <w:color w:val="594A5F"/>
        </w:rPr>
      </w:pPr>
      <w:r>
        <w:rPr>
          <w:rFonts w:ascii="Arial" w:hAnsi="Arial"/>
          <w:color w:val="594A5F"/>
        </w:rPr>
      </w:r>
    </w:p>
    <w:p>
      <w:pPr>
        <w:pStyle w:val="Tlotextu"/>
        <w:widowControl/>
        <w:spacing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Tlotextu"/>
        <w:widowControl/>
        <w:spacing w:before="0" w:after="0"/>
        <w:rPr>
          <w:rStyle w:val="Zdraznn"/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Tlotextu"/>
        <w:widowControl/>
        <w:spacing w:before="0" w:after="0"/>
        <w:rPr>
          <w:rStyle w:val="Zdraznn"/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419735</wp:posOffset>
            </wp:positionH>
            <wp:positionV relativeFrom="paragraph">
              <wp:posOffset>57785</wp:posOffset>
            </wp:positionV>
            <wp:extent cx="6005830" cy="6423660"/>
            <wp:effectExtent l="0" t="0" r="0" b="0"/>
            <wp:wrapSquare wrapText="largest"/>
            <wp:docPr id="16" name="Obrázek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widowControl/>
        <w:spacing w:before="0" w:after="0"/>
        <w:rPr>
          <w:rStyle w:val="Zdraznn"/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Tlotextu"/>
        <w:widowControl/>
        <w:spacing w:before="0" w:after="0"/>
        <w:rPr>
          <w:rStyle w:val="Zdraznn"/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Tlotextu"/>
        <w:widowControl/>
        <w:spacing w:before="0" w:after="0"/>
        <w:rPr>
          <w:rStyle w:val="Zdraznn"/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Tlotextu"/>
        <w:widowControl/>
        <w:spacing w:before="0" w:after="0"/>
        <w:rPr>
          <w:rStyle w:val="Zdraznn"/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Tlotextu"/>
        <w:widowControl/>
        <w:spacing w:before="0" w:after="0"/>
        <w:rPr>
          <w:rStyle w:val="Zdraznn"/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Tlotextu"/>
        <w:widowControl/>
        <w:spacing w:before="0" w:after="0"/>
        <w:rPr>
          <w:rStyle w:val="Zdraznn"/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6"/>
          <w:szCs w:val="36"/>
          <w:u w:val="single"/>
        </w:rPr>
      </w:pPr>
      <w:r>
        <w:rPr>
          <w:color w:val="FF0000"/>
          <w:sz w:val="36"/>
          <w:szCs w:val="36"/>
          <w:u w:val="single"/>
        </w:rPr>
        <w:t>Spoj dvojice a pojmenuj každé zvíře</w:t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692785</wp:posOffset>
            </wp:positionH>
            <wp:positionV relativeFrom="paragraph">
              <wp:posOffset>169545</wp:posOffset>
            </wp:positionV>
            <wp:extent cx="5057775" cy="7304405"/>
            <wp:effectExtent l="0" t="0" r="0" b="0"/>
            <wp:wrapSquare wrapText="largest"/>
            <wp:docPr id="17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369560" cy="8074025"/>
            <wp:effectExtent l="0" t="0" r="0" b="0"/>
            <wp:docPr id="18" name="obrázek 10" descr="https://i.pinimg.com/564x/e1/0f/0b/e10f0b6c4241b0f4d1e8e0057282c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0" descr="https://i.pinimg.com/564x/e1/0f/0b/e10f0b6c4241b0f4d1e8e0057282c4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817870" cy="7799070"/>
            <wp:effectExtent l="0" t="0" r="0" b="0"/>
            <wp:docPr id="19" name="obrázek 13" descr="https://i.pinimg.com/564x/12/bc/0d/12bc0d06c9b1bc3af30ce35761352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3" descr="https://i.pinimg.com/564x/12/bc/0d/12bc0d06c9b1bc3af30ce3576135294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6245860" cy="8317865"/>
            <wp:effectExtent l="0" t="0" r="0" b="0"/>
            <wp:docPr id="20" name="obrázek 1" descr="https://i.pinimg.com/564x/48/f6/87/48f68706d6dd1fd77cc4d94c1796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1" descr="https://i.pinimg.com/564x/48/f6/87/48f68706d6dd1fd77cc4d94c1796828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6003925" cy="8006080"/>
            <wp:effectExtent l="0" t="0" r="0" b="0"/>
            <wp:docPr id="21" name="obrázek 4" descr="https://i.pinimg.com/564x/e5/69/52/e56952fc699403cdfc5943d3e7c43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4" descr="https://i.pinimg.com/564x/e5/69/52/e56952fc699403cdfc5943d3e7c43e7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6245860" cy="9074150"/>
            <wp:effectExtent l="0" t="0" r="0" b="0"/>
            <wp:docPr id="22" name="obrázek 7" descr="https://i.pinimg.com/564x/b7/69/e4/b769e4d273a0ac893d61866e2bdc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7" descr="https://i.pinimg.com/564x/b7/69/e4/b769e4d273a0ac893d61866e2bdc13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907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Spoj, co nám dává, které zvíře….</w:t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875655" cy="8315960"/>
            <wp:effectExtent l="0" t="0" r="0" b="0"/>
            <wp:docPr id="23" name="obrázek 16" descr="https://i.pinimg.com/564x/89/df/9d/89df9d1ad127e70955d51fbdbec9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16" descr="https://i.pinimg.com/564x/89/df/9d/89df9d1ad127e70955d51fbdbec9649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6605905" cy="8780145"/>
            <wp:effectExtent l="0" t="0" r="0" b="0"/>
            <wp:docPr id="24" name="obrázek 19" descr="https://i.pinimg.com/564x/af/12/45/af124512b996ea74daa7fcd2b03cb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19" descr="https://i.pinimg.com/564x/af/12/45/af124512b996ea74daa7fcd2b03cb5e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720715" cy="7713345"/>
            <wp:effectExtent l="0" t="0" r="0" b="0"/>
            <wp:docPr id="25" name="obrázek 22" descr="https://i.pinimg.com/564x/7f/cd/00/7fcd009d7693dd3f19ced81d848d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2" descr="https://i.pinimg.com/564x/7f/cd/00/7fcd009d7693dd3f19ced81d848d354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5963285" cy="9010650"/>
            <wp:effectExtent l="0" t="0" r="0" b="0"/>
            <wp:docPr id="26" name="obrázek 25" descr="https://i.pinimg.com/564x/4a/fc/f7/4afcf7c1d7834f659ebe55ae72fa9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5" descr="https://i.pinimg.com/564x/4a/fc/f7/4afcf7c1d7834f659ebe55ae72fa9a7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Zacvič si podle zvířat…</w:t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6070600" cy="8072755"/>
            <wp:effectExtent l="0" t="0" r="0" b="0"/>
            <wp:docPr id="27" name="obrázek 28" descr="https://i.pinimg.com/564x/6a/11/4f/6a114f519dd843b1e4b0f7898bac4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8" descr="https://i.pinimg.com/564x/6a/11/4f/6a114f519dd843b1e4b0f7898bac41c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6469380" cy="9153525"/>
            <wp:effectExtent l="0" t="0" r="0" b="0"/>
            <wp:docPr id="28" name="obrázek 31" descr="https://i.pinimg.com/564x/43/1c/10/431c108c32eccebb0cd7e172154ba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31" descr="https://i.pinimg.com/564x/43/1c/10/431c108c32eccebb0cd7e172154ba6e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Povyprávěj sám pohádku o koblížkovi</w:t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6255385" cy="8595360"/>
            <wp:effectExtent l="0" t="0" r="0" b="0"/>
            <wp:docPr id="29" name="obrázek 34" descr="https://i.pinimg.com/564x/2d/41/5a/2d415a168ce246672eb5e3e724bd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34" descr="https://i.pinimg.com/564x/2d/41/5a/2d415a168ce246672eb5e3e724bd89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6154420" cy="8317230"/>
            <wp:effectExtent l="0" t="0" r="0" b="0"/>
            <wp:docPr id="30" name="obrázek 37" descr="https://i.pinimg.com/564x/ab/7c/50/ab7c5073ee8ad94fa81f991fcf72b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7" descr="https://i.pinimg.com/564x/ab/7c/50/ab7c5073ee8ad94fa81f991fcf72ba0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Čím se živí?</w:t>
      </w:r>
    </w:p>
    <w:p>
      <w:pPr>
        <w:pStyle w:val="Normal"/>
        <w:rPr>
          <w:color w:val="FF0000"/>
          <w:sz w:val="32"/>
          <w:szCs w:val="32"/>
        </w:rPr>
      </w:pPr>
      <w:r>
        <w:rPr/>
        <w:drawing>
          <wp:inline distT="0" distB="0" distL="0" distR="0">
            <wp:extent cx="6080125" cy="8595995"/>
            <wp:effectExtent l="0" t="0" r="0" b="0"/>
            <wp:docPr id="31" name="obrázek 40" descr="https://i.pinimg.com/564x/36/99/de/3699de6dc09e8d064007f5e8f465c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40" descr="https://i.pinimg.com/564x/36/99/de/3699de6dc09e8d064007f5e8f465cf1c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776" w:right="806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imes New Roman">
    <w:charset w:val="ee"/>
    <w:family w:val="swiss"/>
    <w:pitch w:val="variable"/>
  </w:font>
  <w:font w:name="Open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  <w:font w:name="Source Sans Pro">
    <w:altName w:val="Helvetica"/>
    <w:charset w:val="ee"/>
    <w:family w:val="roman"/>
    <w:pitch w:val="variable"/>
  </w:font>
  <w:font w:name="Open Sans">
    <w:altName w:val="Helvetica"/>
    <w:charset w:val="ee"/>
    <w:family w:val="roman"/>
    <w:pitch w:val="variable"/>
  </w:font>
  <w:font w:name="OpenSans-SemiBoldItalic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98"/>
  <w:defaultTabStop w:val="709"/>
  <w:autoHyphenation w:val="true"/>
  <w:compat/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Arial"/>
        <w:kern w:val="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26b46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SimSun" w:cs="Arial"/>
      <w:color w:val="auto"/>
      <w:kern w:val="2"/>
      <w:sz w:val="24"/>
      <w:szCs w:val="24"/>
      <w:lang w:val="cs-CZ" w:eastAsia="zh-CN" w:bidi="hi-IN"/>
    </w:rPr>
  </w:style>
  <w:style w:type="paragraph" w:styleId="Nadpis2" w:customStyle="1">
    <w:name w:val="Heading 2"/>
    <w:basedOn w:val="Nadpis"/>
    <w:next w:val="Textbody"/>
    <w:qFormat/>
    <w:rsid w:val="00510780"/>
    <w:pPr>
      <w:outlineLvl w:val="1"/>
    </w:pPr>
    <w:rPr>
      <w:rFonts w:ascii="Times New Roman" w:hAnsi="Times New Roman" w:eastAsia="SimSu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drky" w:customStyle="1">
    <w:name w:val="Odrážky"/>
    <w:qFormat/>
    <w:rsid w:val="00510780"/>
    <w:rPr>
      <w:rFonts w:ascii="OpenSymbol" w:hAnsi="OpenSymbol" w:eastAsia="OpenSymbol" w:cs="OpenSymbol"/>
    </w:rPr>
  </w:style>
  <w:style w:type="character" w:styleId="Symbolyproslovn" w:customStyle="1">
    <w:name w:val="Symboly pro číslování"/>
    <w:qFormat/>
    <w:rsid w:val="00510780"/>
    <w:rPr/>
  </w:style>
  <w:style w:type="character" w:styleId="Internetovodkaz" w:customStyle="1">
    <w:name w:val="Internetový odkaz"/>
    <w:basedOn w:val="DefaultParagraphFont"/>
    <w:uiPriority w:val="99"/>
    <w:semiHidden/>
    <w:unhideWhenUsed/>
    <w:rsid w:val="00794f01"/>
    <w:rPr>
      <w:color w:val="0000FF"/>
      <w:u w:val="single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0a02e2"/>
    <w:rPr>
      <w:rFonts w:ascii="Tahoma" w:hAnsi="Tahoma" w:cs="Mangal"/>
      <w:sz w:val="16"/>
      <w:szCs w:val="14"/>
    </w:rPr>
  </w:style>
  <w:style w:type="character" w:styleId="Silnzdraznn" w:customStyle="1">
    <w:name w:val="Silné zdůraznění"/>
    <w:qFormat/>
    <w:rsid w:val="008e7a3a"/>
    <w:rPr>
      <w:b/>
      <w:bCs/>
    </w:rPr>
  </w:style>
  <w:style w:type="character" w:styleId="Zdraznn" w:customStyle="1">
    <w:name w:val="Zdůraznění"/>
    <w:qFormat/>
    <w:rsid w:val="008e7a3a"/>
    <w:rPr>
      <w:i/>
      <w:iCs/>
    </w:rPr>
  </w:style>
  <w:style w:type="paragraph" w:styleId="Nadpis" w:customStyle="1">
    <w:name w:val="Nadpis"/>
    <w:basedOn w:val="Standard"/>
    <w:next w:val="Textbody"/>
    <w:qFormat/>
    <w:rsid w:val="00510780"/>
    <w:pPr>
      <w:keepNext w:val="true"/>
      <w:spacing w:before="240" w:after="120"/>
    </w:pPr>
    <w:rPr>
      <w:rFonts w:ascii="Arial" w:hAnsi="Arial" w:eastAsia="Microsoft YaHei"/>
      <w:sz w:val="28"/>
      <w:szCs w:val="28"/>
    </w:rPr>
  </w:style>
  <w:style w:type="paragraph" w:styleId="Tlotextu">
    <w:name w:val="Body Text"/>
    <w:basedOn w:val="Normal"/>
    <w:rsid w:val="008e7a3a"/>
    <w:pPr>
      <w:spacing w:lineRule="auto" w:line="276" w:before="0" w:after="140"/>
    </w:pPr>
    <w:rPr/>
  </w:style>
  <w:style w:type="paragraph" w:styleId="Seznam">
    <w:name w:val="List"/>
    <w:basedOn w:val="Textbody"/>
    <w:rsid w:val="00510780"/>
    <w:pPr/>
    <w:rPr/>
  </w:style>
  <w:style w:type="paragraph" w:styleId="Popisek" w:customStyle="1">
    <w:name w:val="Caption"/>
    <w:basedOn w:val="Standard"/>
    <w:qFormat/>
    <w:rsid w:val="00510780"/>
    <w:pPr>
      <w:suppressLineNumbers/>
      <w:spacing w:before="120" w:after="120"/>
    </w:pPr>
    <w:rPr>
      <w:i/>
      <w:iCs/>
    </w:rPr>
  </w:style>
  <w:style w:type="paragraph" w:styleId="Rejstk" w:customStyle="1">
    <w:name w:val="Rejstřík"/>
    <w:basedOn w:val="Standard"/>
    <w:qFormat/>
    <w:rsid w:val="00510780"/>
    <w:pPr>
      <w:suppressLineNumbers/>
    </w:pPr>
    <w:rPr/>
  </w:style>
  <w:style w:type="paragraph" w:styleId="Standard" w:customStyle="1">
    <w:name w:val="Standard"/>
    <w:qFormat/>
    <w:rsid w:val="00510780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SimSun" w:cs="Arial"/>
      <w:color w:val="auto"/>
      <w:kern w:val="2"/>
      <w:sz w:val="24"/>
      <w:szCs w:val="24"/>
      <w:lang w:val="cs-CZ" w:eastAsia="zh-CN" w:bidi="hi-IN"/>
    </w:rPr>
  </w:style>
  <w:style w:type="paragraph" w:styleId="Textbody" w:customStyle="1">
    <w:name w:val="Text body"/>
    <w:basedOn w:val="Standard"/>
    <w:qFormat/>
    <w:rsid w:val="00510780"/>
    <w:pPr>
      <w:spacing w:before="0" w:after="120"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0a02e2"/>
    <w:pPr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qFormat/>
    <w:rsid w:val="009d2a62"/>
    <w:pPr>
      <w:widowControl/>
      <w:suppressAutoHyphens w:val="false"/>
      <w:spacing w:before="100" w:after="100"/>
      <w:textAlignment w:val="auto"/>
    </w:pPr>
    <w:rPr>
      <w:rFonts w:eastAsia="Times New Roman" w:cs="Times New Roman"/>
      <w:kern w:val="0"/>
      <w:lang w:eastAsia="cs-CZ" w:bidi="ar-SA"/>
    </w:rPr>
  </w:style>
  <w:style w:type="paragraph" w:styleId="Quote">
    <w:name w:val="Quote"/>
    <w:basedOn w:val="Normal"/>
    <w:qFormat/>
    <w:rsid w:val="008e7a3a"/>
    <w:pPr>
      <w:spacing w:before="0" w:after="283"/>
      <w:ind w:left="567" w:right="567" w:hanging="0"/>
    </w:pPr>
    <w:rPr/>
  </w:style>
  <w:style w:type="paragraph" w:styleId="Obsahtabulky" w:customStyle="1">
    <w:name w:val="Obsah tabulky"/>
    <w:basedOn w:val="Normal"/>
    <w:qFormat/>
    <w:rsid w:val="008e7a3a"/>
    <w:pPr>
      <w:suppressLineNumbers/>
    </w:pPr>
    <w:rPr/>
  </w:style>
  <w:style w:type="paragraph" w:styleId="Nadpistabulky" w:customStyle="1">
    <w:name w:val="Nadpis tabulky"/>
    <w:basedOn w:val="Obsahtabulky"/>
    <w:qFormat/>
    <w:rsid w:val="008e7a3a"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Application>LibreOffice/6.4.4.2$Windows_X86_64 LibreOffice_project/3d775be2011f3886db32dfd395a6a6d1ca2630ff</Application>
  <Pages>23</Pages>
  <Words>470</Words>
  <Characters>2405</Characters>
  <CharactersWithSpaces>2796</CharactersWithSpaces>
  <Paragraphs>104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2021-04-04T17:57:00Z</dcterms:created>
  <dc:creator>jan</dc:creator>
  <dc:description/>
  <dc:language>cs-CZ</dc:language>
  <cp:lastModifiedBy>EVA</cp:lastModifiedBy>
  <dcterms:modified xsi:type="dcterms:W3CDTF">2021-04-04T19:06:00Z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